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CA" w:rsidRPr="0025231F" w:rsidRDefault="5958D5BA" w:rsidP="57D9B22F">
      <w:pPr>
        <w:pStyle w:val="paragraph"/>
        <w:spacing w:before="0" w:beforeAutospacing="0" w:after="0" w:afterAutospacing="0"/>
        <w:jc w:val="right"/>
        <w:textAlignment w:val="baseline"/>
        <w:rPr>
          <w:rFonts w:ascii="Trebuchet MS" w:hAnsi="Trebuchet MS" w:cs="Segoe UI"/>
          <w:sz w:val="22"/>
          <w:szCs w:val="22"/>
          <w:lang w:val="en-GB"/>
        </w:rPr>
      </w:pPr>
      <w:r w:rsidRPr="0025231F">
        <w:rPr>
          <w:rStyle w:val="normaltextrun"/>
          <w:rFonts w:ascii="Trebuchet MS" w:hAnsi="Trebuchet MS" w:cs="Segoe UI"/>
          <w:sz w:val="22"/>
          <w:szCs w:val="22"/>
          <w:lang w:val="en-GB"/>
        </w:rPr>
        <w:t xml:space="preserve">3 </w:t>
      </w:r>
    </w:p>
    <w:p w:rsidR="00867BCA" w:rsidRPr="0025231F" w:rsidRDefault="00895557" w:rsidP="662BE2CB">
      <w:pPr>
        <w:pStyle w:val="paragraph"/>
        <w:spacing w:before="0" w:beforeAutospacing="0" w:after="0" w:afterAutospacing="0"/>
        <w:ind w:firstLine="2655"/>
        <w:jc w:val="right"/>
        <w:textAlignment w:val="baseline"/>
        <w:rPr>
          <w:rFonts w:ascii="Trebuchet MS" w:hAnsi="Trebuchet MS" w:cs="Segoe UI"/>
          <w:sz w:val="22"/>
          <w:szCs w:val="22"/>
          <w:lang w:val="en-GB"/>
        </w:rPr>
      </w:pPr>
      <w:r w:rsidRPr="0025231F">
        <w:rPr>
          <w:rStyle w:val="normaltextrun"/>
          <w:rFonts w:ascii="Trebuchet MS" w:hAnsi="Trebuchet MS" w:cs="Segoe UI"/>
          <w:sz w:val="22"/>
          <w:szCs w:val="22"/>
          <w:lang w:val="en-GB"/>
        </w:rPr>
        <w:t>For the call for proposals of the Platform for Biomedical and Photonics Research for Innovative Products (BioPhoT)</w:t>
      </w:r>
    </w:p>
    <w:p w:rsidR="00867BCA" w:rsidRPr="0025231F" w:rsidRDefault="00867BCA" w:rsidP="00867BCA">
      <w:pPr>
        <w:jc w:val="center"/>
        <w:rPr>
          <w:rFonts w:ascii="Trebuchet MS" w:hAnsi="Trebuchet MS"/>
          <w:color w:val="242424"/>
          <w:sz w:val="28"/>
          <w:szCs w:val="28"/>
          <w:shd w:val="clear" w:color="auto" w:fill="FFFFFF"/>
          <w:lang w:val="en-GB"/>
        </w:rPr>
      </w:pPr>
      <w:bookmarkStart w:id="0" w:name="_GoBack"/>
      <w:bookmarkEnd w:id="0"/>
      <w:r w:rsidRPr="0025231F">
        <w:rPr>
          <w:rFonts w:ascii="Trebuchet MS" w:hAnsi="Trebuchet MS"/>
          <w:color w:val="242424"/>
          <w:sz w:val="28"/>
          <w:szCs w:val="28"/>
          <w:shd w:val="clear" w:color="auto" w:fill="FFFFFF"/>
          <w:lang w:val="en-GB"/>
        </w:rPr>
        <w:t>Methodology for the evaluation of Research and Innovation Project (</w:t>
      </w:r>
      <w:r w:rsidR="0025231F" w:rsidRPr="0025231F">
        <w:rPr>
          <w:rFonts w:ascii="Trebuchet MS" w:hAnsi="Trebuchet MS"/>
          <w:color w:val="242424"/>
          <w:sz w:val="28"/>
          <w:szCs w:val="28"/>
          <w:shd w:val="clear" w:color="auto" w:fill="FFFFFF"/>
          <w:lang w:val="en-GB"/>
        </w:rPr>
        <w:t>PIP</w:t>
      </w:r>
      <w:r w:rsidRPr="0025231F">
        <w:rPr>
          <w:rFonts w:ascii="Trebuchet MS" w:hAnsi="Trebuchet MS"/>
          <w:color w:val="242424"/>
          <w:sz w:val="28"/>
          <w:szCs w:val="28"/>
          <w:shd w:val="clear" w:color="auto" w:fill="FFFFFF"/>
          <w:lang w:val="en-GB"/>
        </w:rPr>
        <w:t>) applications</w:t>
      </w:r>
    </w:p>
    <w:p w:rsidR="00867BCA" w:rsidRPr="0025231F" w:rsidRDefault="00C952EA" w:rsidP="00867BCA">
      <w:pPr>
        <w:jc w:val="center"/>
        <w:rPr>
          <w:rFonts w:ascii="Trebuchet MS" w:hAnsi="Trebuchet MS"/>
          <w:color w:val="242424"/>
          <w:shd w:val="clear" w:color="auto" w:fill="FFFFFF"/>
          <w:lang w:val="en-GB"/>
        </w:rPr>
      </w:pPr>
      <w:r>
        <w:rPr>
          <w:rFonts w:ascii="Trebuchet MS" w:hAnsi="Trebuchet MS"/>
          <w:color w:val="242424"/>
          <w:shd w:val="clear" w:color="auto" w:fill="FFFFFF"/>
          <w:lang w:val="en-GB"/>
        </w:rPr>
        <w:t xml:space="preserve">Stage </w:t>
      </w:r>
      <w:r w:rsidR="14D8F834" w:rsidRPr="0025231F">
        <w:rPr>
          <w:rFonts w:ascii="Trebuchet MS" w:hAnsi="Trebuchet MS"/>
          <w:color w:val="242424"/>
          <w:shd w:val="clear" w:color="auto" w:fill="FFFFFF"/>
          <w:lang w:val="en-GB"/>
        </w:rPr>
        <w:t>1</w:t>
      </w:r>
    </w:p>
    <w:p w:rsidR="00867BCA" w:rsidRPr="0025231F" w:rsidRDefault="00867BCA" w:rsidP="00867BCA">
      <w:pPr>
        <w:rPr>
          <w:rFonts w:ascii="Trebuchet MS" w:hAnsi="Trebuchet MS"/>
          <w:sz w:val="22"/>
          <w:szCs w:val="22"/>
          <w:lang w:val="en-GB"/>
        </w:rPr>
      </w:pPr>
    </w:p>
    <w:tbl>
      <w:tblPr>
        <w:tblStyle w:val="TableGrid"/>
        <w:tblW w:w="13950" w:type="dxa"/>
        <w:tblLook w:val="04A0" w:firstRow="1" w:lastRow="0" w:firstColumn="1" w:lastColumn="0" w:noHBand="0" w:noVBand="1"/>
      </w:tblPr>
      <w:tblGrid>
        <w:gridCol w:w="600"/>
        <w:gridCol w:w="3378"/>
        <w:gridCol w:w="4664"/>
        <w:gridCol w:w="5308"/>
      </w:tblGrid>
      <w:tr w:rsidR="00564849" w:rsidRPr="0025231F" w:rsidTr="445A2C87">
        <w:tc>
          <w:tcPr>
            <w:tcW w:w="13950" w:type="dxa"/>
            <w:gridSpan w:val="4"/>
            <w:shd w:val="clear" w:color="auto" w:fill="BDD6EE" w:themeFill="accent5" w:themeFillTint="66"/>
          </w:tcPr>
          <w:p w:rsidR="00462C47" w:rsidRPr="0025231F" w:rsidRDefault="00564849" w:rsidP="00905053">
            <w:pPr>
              <w:rPr>
                <w:rFonts w:ascii="Trebuchet MS" w:hAnsi="Trebuchet MS"/>
                <w:b/>
                <w:bCs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b/>
                <w:bCs/>
                <w:sz w:val="22"/>
                <w:szCs w:val="22"/>
                <w:lang w:val="en-GB"/>
              </w:rPr>
              <w:t>Guidance for checking the qualitative criteria</w:t>
            </w:r>
          </w:p>
          <w:p w:rsidR="00462C47" w:rsidRPr="0025231F" w:rsidRDefault="00462C47" w:rsidP="00462C47">
            <w:pPr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b/>
                <w:bCs/>
                <w:sz w:val="22"/>
                <w:szCs w:val="22"/>
                <w:lang w:val="en-GB"/>
              </w:rPr>
              <w:t>For industry experts</w:t>
            </w:r>
          </w:p>
        </w:tc>
      </w:tr>
      <w:tr w:rsidR="00564849" w:rsidRPr="0025231F" w:rsidTr="445A2C87">
        <w:tc>
          <w:tcPr>
            <w:tcW w:w="600" w:type="dxa"/>
            <w:shd w:val="clear" w:color="auto" w:fill="9CC2E5" w:themeFill="accent5" w:themeFillTint="99"/>
          </w:tcPr>
          <w:p w:rsidR="00564849" w:rsidRPr="0025231F" w:rsidRDefault="00564849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No.</w:t>
            </w:r>
          </w:p>
        </w:tc>
        <w:tc>
          <w:tcPr>
            <w:tcW w:w="3378" w:type="dxa"/>
            <w:shd w:val="clear" w:color="auto" w:fill="9CC2E5" w:themeFill="accent5" w:themeFillTint="99"/>
          </w:tcPr>
          <w:p w:rsidR="00564849" w:rsidRPr="0025231F" w:rsidRDefault="00564849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Criterion</w:t>
            </w:r>
          </w:p>
        </w:tc>
        <w:tc>
          <w:tcPr>
            <w:tcW w:w="4664" w:type="dxa"/>
            <w:shd w:val="clear" w:color="auto" w:fill="9CC2E5" w:themeFill="accent5" w:themeFillTint="99"/>
          </w:tcPr>
          <w:p w:rsidR="00564849" w:rsidRPr="0025231F" w:rsidRDefault="00564849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Allowable points </w:t>
            </w:r>
            <w:r w:rsidR="00462C47" w:rsidRPr="0025231F">
              <w:rPr>
                <w:rFonts w:ascii="Trebuchet MS" w:hAnsi="Trebuchet MS"/>
                <w:sz w:val="22"/>
                <w:szCs w:val="22"/>
                <w:lang w:val="en-GB"/>
              </w:rPr>
              <w:t>- rating</w:t>
            </w:r>
          </w:p>
        </w:tc>
        <w:tc>
          <w:tcPr>
            <w:tcW w:w="5308" w:type="dxa"/>
            <w:shd w:val="clear" w:color="auto" w:fill="9CC2E5" w:themeFill="accent5" w:themeFillTint="99"/>
          </w:tcPr>
          <w:p w:rsidR="00564849" w:rsidRPr="0025231F" w:rsidRDefault="00462C47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Explanatory notes for </w:t>
            </w:r>
            <w:r w:rsidR="00600B8E" w:rsidRPr="0025231F">
              <w:rPr>
                <w:rFonts w:ascii="Trebuchet MS" w:hAnsi="Trebuchet MS"/>
                <w:sz w:val="22"/>
                <w:szCs w:val="22"/>
                <w:lang w:val="en-GB"/>
              </w:rPr>
              <w:t>the award</w:t>
            </w:r>
          </w:p>
        </w:tc>
      </w:tr>
      <w:tr w:rsidR="00564849" w:rsidRPr="0025231F" w:rsidTr="445A2C87">
        <w:tc>
          <w:tcPr>
            <w:tcW w:w="600" w:type="dxa"/>
          </w:tcPr>
          <w:p w:rsidR="00564849" w:rsidRPr="0025231F" w:rsidRDefault="006B0B20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>
              <w:rPr>
                <w:rFonts w:ascii="Trebuchet MS" w:hAnsi="Trebuchet MS"/>
                <w:sz w:val="22"/>
                <w:szCs w:val="22"/>
                <w:lang w:val="en-GB"/>
              </w:rPr>
              <w:t>1</w:t>
            </w:r>
          </w:p>
        </w:tc>
        <w:tc>
          <w:tcPr>
            <w:tcW w:w="3378" w:type="dxa"/>
          </w:tcPr>
          <w:p w:rsidR="00564849" w:rsidRPr="0025231F" w:rsidRDefault="0E72F2D8" w:rsidP="57D9B22F">
            <w:pPr>
              <w:pStyle w:val="paragraph"/>
              <w:spacing w:before="0" w:beforeAutospacing="0" w:after="0" w:afterAutospacing="0"/>
              <w:textAlignment w:val="baseline"/>
              <w:divId w:val="1392314751"/>
              <w:rPr>
                <w:rFonts w:ascii="Segoe UI" w:hAnsi="Segoe UI" w:cs="Segoe UI"/>
                <w:sz w:val="18"/>
                <w:szCs w:val="18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A pressing problem has been identified </w:t>
            </w:r>
            <w:r w:rsidR="5ED8B91B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that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potential technology/innovation </w:t>
            </w:r>
            <w:r w:rsidR="589E24D9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could </w:t>
            </w:r>
            <w:r w:rsidR="006B0B20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resolve</w:t>
            </w:r>
          </w:p>
        </w:tc>
        <w:tc>
          <w:tcPr>
            <w:tcW w:w="4664" w:type="dxa"/>
          </w:tcPr>
          <w:p w:rsidR="00AC5BCC" w:rsidRPr="0025231F" w:rsidRDefault="2F889A3D" w:rsidP="57D9B2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0 - Not an issue and unlikely to be an issue</w:t>
            </w:r>
          </w:p>
          <w:p w:rsidR="00AC5BCC" w:rsidRPr="0025231F" w:rsidRDefault="00AC5BCC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</w:p>
          <w:p w:rsidR="00AC5BCC" w:rsidRPr="0025231F" w:rsidRDefault="00AC5BCC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1 - The problem is urgent</w:t>
            </w:r>
          </w:p>
          <w:p w:rsidR="00AC5BCC" w:rsidRPr="0025231F" w:rsidRDefault="00AC5BCC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</w:p>
          <w:p w:rsidR="00AC5BCC" w:rsidRPr="0025231F" w:rsidRDefault="00AC5BCC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2 - The problem is and will remain</w:t>
            </w:r>
          </w:p>
          <w:p w:rsidR="00AC5BCC" w:rsidRPr="0025231F" w:rsidRDefault="00AC5BCC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</w:p>
          <w:p w:rsidR="00564849" w:rsidRPr="0025231F" w:rsidRDefault="00564849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cs="Segoe UI"/>
                <w:sz w:val="23"/>
                <w:szCs w:val="23"/>
                <w:lang w:val="en-GB"/>
              </w:rPr>
            </w:pPr>
          </w:p>
        </w:tc>
        <w:tc>
          <w:tcPr>
            <w:tcW w:w="5308" w:type="dxa"/>
          </w:tcPr>
          <w:p w:rsidR="00AC5BCC" w:rsidRPr="0025231F" w:rsidRDefault="00AC5BCC" w:rsidP="165B1AA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Assessed against the </w:t>
            </w:r>
            <w:r w:rsidR="625F2DDE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PIP application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and/or </w:t>
            </w:r>
            <w:r w:rsidR="410C60F6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PIP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presentation.</w:t>
            </w:r>
          </w:p>
          <w:p w:rsidR="00AC5BCC" w:rsidRPr="0025231F" w:rsidRDefault="00AC5BCC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</w:p>
          <w:p w:rsidR="00AC5BCC" w:rsidRPr="0025231F" w:rsidRDefault="00AC5BCC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Score 0 if the problem identified is not, and is unlikely to be, an issue.</w:t>
            </w:r>
          </w:p>
          <w:p w:rsidR="00AC5BCC" w:rsidRPr="0025231F" w:rsidRDefault="00AC5BCC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Score 1 if the problem is topical; it affects a specific section of society; it is sufficiently widespread today.</w:t>
            </w:r>
          </w:p>
          <w:p w:rsidR="00AC5BCC" w:rsidRPr="0025231F" w:rsidRDefault="00AC5BCC" w:rsidP="00AC5BC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Score 2 if the problem is current and likely to be current; it affects a wide section of society; it is widespread enough now and will be widespread enough in the future.</w:t>
            </w:r>
          </w:p>
          <w:p w:rsidR="00564849" w:rsidRPr="0025231F" w:rsidRDefault="00564849" w:rsidP="57D9B22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</w:p>
        </w:tc>
      </w:tr>
      <w:tr w:rsidR="00AC5BCC" w:rsidRPr="0025231F" w:rsidTr="445A2C87">
        <w:tc>
          <w:tcPr>
            <w:tcW w:w="600" w:type="dxa"/>
          </w:tcPr>
          <w:p w:rsidR="00AC5BCC" w:rsidRPr="0025231F" w:rsidRDefault="000251A1" w:rsidP="00AC5BCC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>
              <w:rPr>
                <w:rFonts w:ascii="Trebuchet MS" w:hAnsi="Trebuchet MS"/>
                <w:sz w:val="22"/>
                <w:szCs w:val="22"/>
                <w:lang w:val="en-GB"/>
              </w:rPr>
              <w:lastRenderedPageBreak/>
              <w:t>2</w:t>
            </w:r>
          </w:p>
        </w:tc>
        <w:tc>
          <w:tcPr>
            <w:tcW w:w="3378" w:type="dxa"/>
          </w:tcPr>
          <w:p w:rsidR="00AC5BCC" w:rsidRPr="0025231F" w:rsidRDefault="3A120C7B" w:rsidP="57D9B22F">
            <w:pPr>
              <w:pStyle w:val="paragraph"/>
              <w:spacing w:before="0" w:beforeAutospacing="0" w:after="0" w:afterAutospacing="0"/>
              <w:textAlignment w:val="baseline"/>
              <w:divId w:val="1507478544"/>
              <w:rPr>
                <w:rStyle w:val="normaltextrun"/>
                <w:rFonts w:ascii="Trebuchet MS" w:hAnsi="Trebuchet MS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</w:t>
            </w:r>
            <w:r w:rsidR="1A1B1503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proposed </w:t>
            </w:r>
            <w:r w:rsidR="2F889A3D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solution/technology/idea has novelty and </w:t>
            </w:r>
            <w:r w:rsidR="006B0B20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has advantages compared to existing solutions</w:t>
            </w:r>
          </w:p>
        </w:tc>
        <w:tc>
          <w:tcPr>
            <w:tcW w:w="4664" w:type="dxa"/>
          </w:tcPr>
          <w:p w:rsidR="00EE7D92" w:rsidRPr="0025231F" w:rsidRDefault="2F889A3D" w:rsidP="57D9B22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0 - </w:t>
            </w:r>
            <w:r w:rsidR="5A593049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</w:t>
            </w:r>
            <w:r w:rsidR="5D774F6B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solution/technology/idea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is not </w:t>
            </w:r>
            <w:r w:rsidR="1B74BA2A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innovative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and is unlikely to be </w:t>
            </w:r>
            <w:r w:rsidR="4F5C8C7F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relevant</w:t>
            </w:r>
          </w:p>
          <w:p w:rsidR="57D9B22F" w:rsidRPr="0025231F" w:rsidRDefault="57D9B22F" w:rsidP="57D9B22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</w:p>
          <w:p w:rsidR="00AC5BCC" w:rsidRPr="0025231F" w:rsidRDefault="2F889A3D" w:rsidP="57D9B22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1 - </w:t>
            </w:r>
            <w:r w:rsidR="64134C87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solution/technology/idea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is </w:t>
            </w:r>
            <w:r w:rsidR="006B0B20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incrementally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innovative and relevant</w:t>
            </w:r>
          </w:p>
          <w:p w:rsidR="00EE7D92" w:rsidRPr="0025231F" w:rsidRDefault="00EE7D92" w:rsidP="00AC5BCC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</w:p>
          <w:p w:rsidR="00AC5BCC" w:rsidRDefault="2F889A3D" w:rsidP="006B0B20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2 - </w:t>
            </w:r>
            <w:r w:rsidR="3AB43326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solution/technology/idea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is </w:t>
            </w:r>
            <w:r w:rsidR="006B0B20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innovative and relevant</w:t>
            </w:r>
          </w:p>
          <w:p w:rsidR="006B0B20" w:rsidRDefault="006B0B20" w:rsidP="006B0B20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</w:p>
          <w:p w:rsidR="006B0B20" w:rsidRPr="0025231F" w:rsidRDefault="006B0B20" w:rsidP="006B0B20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3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The solution/technology/idea is and will remain innovative and relevant in the future</w:t>
            </w:r>
            <w:r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 both technologically and commercially (evidence required)</w:t>
            </w:r>
          </w:p>
        </w:tc>
        <w:tc>
          <w:tcPr>
            <w:tcW w:w="5308" w:type="dxa"/>
          </w:tcPr>
          <w:p w:rsidR="2F889A3D" w:rsidRPr="0025231F" w:rsidRDefault="2F889A3D" w:rsidP="57D9B22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Assessed against the </w:t>
            </w:r>
            <w:r w:rsidR="1F8EBEA0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PIP application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and/or </w:t>
            </w:r>
            <w:r w:rsidR="00884FA3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PIP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presentation</w:t>
            </w:r>
          </w:p>
          <w:p w:rsidR="57D9B22F" w:rsidRPr="0025231F" w:rsidRDefault="57D9B22F" w:rsidP="57D9B22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</w:p>
          <w:p w:rsidR="7032A952" w:rsidRPr="0025231F" w:rsidRDefault="7032A952" w:rsidP="57D9B22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Is the technology to be commercialised/implemented innovative and relevant today? Will it be relevant and in demand in 5-10 years?</w:t>
            </w:r>
          </w:p>
          <w:p w:rsidR="00AC5BCC" w:rsidRPr="0025231F" w:rsidRDefault="00AC5BCC" w:rsidP="00AC5BCC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</w:p>
          <w:p w:rsidR="00AC5BCC" w:rsidRPr="0025231F" w:rsidRDefault="00AC5BCC" w:rsidP="00AC5BCC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Score 0 if </w:t>
            </w:r>
            <w:r w:rsidR="00BA7751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technology/idea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is not </w:t>
            </w:r>
            <w:r w:rsidR="00BA7751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innovative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and is unlikely to be </w:t>
            </w:r>
            <w:r w:rsidR="00BA7751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relevant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; it does not address a problem of a particular segment of society; </w:t>
            </w:r>
            <w:r w:rsidR="00BA7751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potential solution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is not and is unlikely to be in sufficient demand.</w:t>
            </w:r>
          </w:p>
          <w:p w:rsidR="00AC5BCC" w:rsidRPr="0025231F" w:rsidRDefault="2F889A3D" w:rsidP="57D9B22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1 point if </w:t>
            </w:r>
            <w:r w:rsidR="447A7242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technology/idea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is topical </w:t>
            </w:r>
            <w:r w:rsidR="447A7242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and innovative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; </w:t>
            </w:r>
            <w:r w:rsidR="447A7242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it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solves a problem for a specific section of society; </w:t>
            </w:r>
            <w:r w:rsidR="72CD3403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proposed </w:t>
            </w:r>
            <w:r w:rsidR="447A7242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solution may already be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in sufficient demand.</w:t>
            </w:r>
          </w:p>
          <w:p w:rsidR="00AC5BCC" w:rsidRPr="0025231F" w:rsidRDefault="2F889A3D" w:rsidP="57D9B22F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Score 2 if </w:t>
            </w:r>
            <w:r w:rsidR="447A7242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technology/idea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is </w:t>
            </w:r>
            <w:r w:rsidR="447A7242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current and innovative and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is likely to remain so </w:t>
            </w:r>
            <w:r w:rsidR="447A7242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in the future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; </w:t>
            </w:r>
            <w:r w:rsidR="447A7242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it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solves a problem for a very large segment of society; </w:t>
            </w:r>
            <w:r w:rsidR="3BF54CA1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proposed </w:t>
            </w:r>
            <w:r w:rsidR="447A7242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solution has sufficient demand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today </w:t>
            </w:r>
            <w:r w:rsidR="447A7242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and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will have sufficient demand in the future.</w:t>
            </w:r>
          </w:p>
          <w:p w:rsidR="00AC5BCC" w:rsidRPr="0025231F" w:rsidRDefault="00AC5BCC" w:rsidP="00BA7751">
            <w:pPr>
              <w:pStyle w:val="NormalWeb"/>
              <w:spacing w:before="0" w:beforeAutospacing="0" w:after="0" w:afterAutospacing="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</w:p>
        </w:tc>
      </w:tr>
      <w:tr w:rsidR="00564849" w:rsidRPr="0025231F" w:rsidTr="445A2C87">
        <w:tc>
          <w:tcPr>
            <w:tcW w:w="600" w:type="dxa"/>
          </w:tcPr>
          <w:p w:rsidR="00564849" w:rsidRPr="0025231F" w:rsidRDefault="000251A1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>
              <w:rPr>
                <w:rFonts w:ascii="Trebuchet MS" w:hAnsi="Trebuchet MS"/>
                <w:sz w:val="22"/>
                <w:szCs w:val="22"/>
                <w:lang w:val="en-GB"/>
              </w:rPr>
              <w:t>3</w:t>
            </w:r>
          </w:p>
        </w:tc>
        <w:tc>
          <w:tcPr>
            <w:tcW w:w="3378" w:type="dxa"/>
          </w:tcPr>
          <w:p w:rsidR="00564849" w:rsidRPr="0025231F" w:rsidRDefault="0E72F2D8" w:rsidP="57D9B22F">
            <w:pPr>
              <w:pStyle w:val="paragraph"/>
              <w:spacing w:before="0" w:beforeAutospacing="0" w:after="0" w:afterAutospacing="0"/>
              <w:textAlignment w:val="baseline"/>
              <w:divId w:val="933560960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market and/or application in which the </w:t>
            </w:r>
            <w:r w:rsidR="6681CB8B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technology/solution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may be </w:t>
            </w:r>
            <w:r w:rsidR="73B4694F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required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has been identified</w:t>
            </w:r>
          </w:p>
        </w:tc>
        <w:tc>
          <w:tcPr>
            <w:tcW w:w="4664" w:type="dxa"/>
          </w:tcPr>
          <w:p w:rsidR="00564849" w:rsidRPr="0025231F" w:rsidRDefault="2214496C" w:rsidP="008902FC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0 - No identifiable market </w:t>
            </w:r>
            <w:r w:rsidR="546399B5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and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demand</w:t>
            </w:r>
          </w:p>
          <w:p w:rsidR="008902FC" w:rsidRPr="0025231F" w:rsidRDefault="008902FC" w:rsidP="008902FC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8902FC" w:rsidRPr="0025231F" w:rsidRDefault="2214496C" w:rsidP="57D9B22F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1 - Market identified </w:t>
            </w:r>
            <w:r w:rsidR="306FC8EF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but evidence </w:t>
            </w:r>
            <w:r w:rsidR="32FF7970" w:rsidRPr="0025231F">
              <w:rPr>
                <w:rFonts w:ascii="Trebuchet MS" w:hAnsi="Trebuchet MS"/>
                <w:sz w:val="22"/>
                <w:szCs w:val="22"/>
                <w:lang w:val="en-GB"/>
              </w:rPr>
              <w:t>of demand</w:t>
            </w:r>
            <w:r w:rsidR="306FC8EF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 is missing or inconclusive </w:t>
            </w:r>
          </w:p>
          <w:p w:rsidR="008902FC" w:rsidRPr="0025231F" w:rsidRDefault="008902FC" w:rsidP="008902FC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8902FC" w:rsidRPr="0025231F" w:rsidRDefault="2214496C" w:rsidP="008902FC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2 - Market is </w:t>
            </w:r>
            <w:r w:rsidR="4966439D" w:rsidRPr="0025231F">
              <w:rPr>
                <w:rFonts w:ascii="Trebuchet MS" w:hAnsi="Trebuchet MS"/>
                <w:sz w:val="22"/>
                <w:szCs w:val="22"/>
                <w:lang w:val="en-GB"/>
              </w:rPr>
              <w:t>identified, evidence of demand is convincing</w:t>
            </w:r>
            <w:r w:rsidR="3A38C45F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, </w:t>
            </w:r>
            <w:r w:rsidR="06BE107C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specific use </w:t>
            </w:r>
            <w:r w:rsidR="53E225FB" w:rsidRPr="0025231F">
              <w:rPr>
                <w:rFonts w:ascii="Trebuchet MS" w:hAnsi="Trebuchet MS"/>
                <w:sz w:val="22"/>
                <w:szCs w:val="22"/>
                <w:lang w:val="en-GB"/>
              </w:rPr>
              <w:t>is outlined</w:t>
            </w:r>
          </w:p>
          <w:p w:rsidR="008902FC" w:rsidRPr="0025231F" w:rsidRDefault="008902FC" w:rsidP="008902FC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8902FC" w:rsidRPr="0025231F" w:rsidRDefault="2214496C" w:rsidP="57D9B22F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3 - </w:t>
            </w:r>
            <w:r w:rsidR="14262FCD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 market is identified, the </w:t>
            </w:r>
            <w:r w:rsidR="4DA732D3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evidence of demand is compelling, the market and demand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is growing rapidly on a global scale</w:t>
            </w:r>
            <w:r w:rsidR="06BE107C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, </w:t>
            </w:r>
            <w:r w:rsidR="2D063D8D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there is a </w:t>
            </w:r>
            <w:r w:rsidR="06BE107C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concrete application </w:t>
            </w:r>
            <w:r w:rsidR="2D063D8D" w:rsidRPr="0025231F">
              <w:rPr>
                <w:rFonts w:ascii="Trebuchet MS" w:hAnsi="Trebuchet MS"/>
                <w:sz w:val="22"/>
                <w:szCs w:val="22"/>
                <w:lang w:val="en-GB"/>
              </w:rPr>
              <w:t>based</w:t>
            </w:r>
            <w:r w:rsidR="39947167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 on evidence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.</w:t>
            </w:r>
          </w:p>
          <w:p w:rsidR="008902FC" w:rsidRPr="0025231F" w:rsidRDefault="008902FC" w:rsidP="008902FC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</w:tc>
        <w:tc>
          <w:tcPr>
            <w:tcW w:w="5308" w:type="dxa"/>
          </w:tcPr>
          <w:p w:rsidR="005D3CC3" w:rsidRPr="0025231F" w:rsidRDefault="005D3CC3" w:rsidP="165B1AA0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To be assessed on the basis of what is stated in </w:t>
            </w:r>
            <w:r w:rsidR="715F96AB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 PIP application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and/or </w:t>
            </w:r>
            <w:r w:rsidR="004F048D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PIP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presentation.</w:t>
            </w:r>
          </w:p>
          <w:p w:rsidR="00197CAD" w:rsidRPr="0025231F" w:rsidRDefault="00197CAD" w:rsidP="00197CAD">
            <w:pPr>
              <w:pStyle w:val="paragraph"/>
              <w:spacing w:before="0" w:beforeAutospacing="0" w:after="0" w:afterAutospacing="0"/>
              <w:textAlignment w:val="baseline"/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5D3CC3" w:rsidRPr="0025231F" w:rsidRDefault="53496B4F" w:rsidP="57D9B22F">
            <w:pPr>
              <w:pStyle w:val="paragraph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 RIP </w:t>
            </w:r>
            <w:r w:rsidR="1CDB5A77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application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substantiates the link between technology and market demand</w:t>
            </w:r>
            <w:r w:rsidR="7045F79F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.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 potential target market has been identified </w:t>
            </w:r>
            <w:r w:rsidR="7A308E5E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and a </w:t>
            </w:r>
            <w:r w:rsidR="13439068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specific </w:t>
            </w:r>
            <w:r w:rsidR="7A308E5E" w:rsidRPr="0025231F">
              <w:rPr>
                <w:rFonts w:ascii="Trebuchet MS" w:hAnsi="Trebuchet MS"/>
                <w:sz w:val="22"/>
                <w:szCs w:val="22"/>
                <w:lang w:val="en-GB"/>
              </w:rPr>
              <w:t>application has been defined on a factual basis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. It is indicated what services/products the technology could be used for </w:t>
            </w:r>
            <w:r w:rsidR="659452CB" w:rsidRPr="0025231F">
              <w:rPr>
                <w:rFonts w:ascii="Trebuchet MS" w:hAnsi="Trebuchet MS"/>
                <w:sz w:val="22"/>
                <w:szCs w:val="22"/>
                <w:lang w:val="en-GB"/>
              </w:rPr>
              <w:t>and how much demand there could be for it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.</w:t>
            </w:r>
          </w:p>
          <w:p w:rsidR="005D3CC3" w:rsidRPr="0025231F" w:rsidRDefault="005D3CC3" w:rsidP="57D9B22F">
            <w:pPr>
              <w:pStyle w:val="paragraph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5D3CC3" w:rsidRPr="0025231F" w:rsidRDefault="005D3CC3" w:rsidP="57D9B22F">
            <w:pPr>
              <w:pStyle w:val="paragraph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5D3CC3" w:rsidRPr="0025231F" w:rsidRDefault="005D3CC3" w:rsidP="57D9B22F">
            <w:pPr>
              <w:pStyle w:val="paragraph"/>
              <w:spacing w:before="0" w:beforeAutospacing="0" w:after="0" w:afterAutospacing="0"/>
              <w:rPr>
                <w:rFonts w:ascii="Trebuchet MS" w:hAnsi="Trebuchet MS"/>
                <w:sz w:val="22"/>
                <w:szCs w:val="22"/>
                <w:lang w:val="en-GB"/>
              </w:rPr>
            </w:pPr>
          </w:p>
        </w:tc>
      </w:tr>
      <w:tr w:rsidR="00564849" w:rsidRPr="0025231F" w:rsidTr="445A2C87">
        <w:tc>
          <w:tcPr>
            <w:tcW w:w="600" w:type="dxa"/>
          </w:tcPr>
          <w:p w:rsidR="00564849" w:rsidRPr="0025231F" w:rsidRDefault="000251A1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>
              <w:rPr>
                <w:rFonts w:ascii="Trebuchet MS" w:hAnsi="Trebuchet MS"/>
                <w:sz w:val="22"/>
                <w:szCs w:val="22"/>
                <w:lang w:val="en-GB"/>
              </w:rPr>
              <w:t>4</w:t>
            </w:r>
          </w:p>
        </w:tc>
        <w:tc>
          <w:tcPr>
            <w:tcW w:w="3378" w:type="dxa"/>
          </w:tcPr>
          <w:p w:rsidR="00564849" w:rsidRPr="0025231F" w:rsidRDefault="00564849" w:rsidP="165B1AA0">
            <w:pPr>
              <w:pStyle w:val="paragraph"/>
              <w:spacing w:before="0" w:beforeAutospacing="0" w:after="0" w:afterAutospacing="0"/>
              <w:textAlignment w:val="baseline"/>
              <w:divId w:val="1587836545"/>
              <w:rPr>
                <w:rStyle w:val="normaltextrun"/>
                <w:rFonts w:ascii="Trebuchet MS" w:hAnsi="Trebuchet MS"/>
                <w:sz w:val="23"/>
                <w:szCs w:val="23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The staff involved in the </w:t>
            </w:r>
            <w:r w:rsidR="29EB4852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PIP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are sufficiently qualified and competent to implement the project successfully. </w:t>
            </w:r>
            <w:r w:rsidR="000251A1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Necessary infrastructure is available</w:t>
            </w:r>
          </w:p>
        </w:tc>
        <w:tc>
          <w:tcPr>
            <w:tcW w:w="4664" w:type="dxa"/>
          </w:tcPr>
          <w:p w:rsidR="6AC6B83A" w:rsidRPr="0025231F" w:rsidRDefault="6AC6B83A" w:rsidP="57D9B22F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0 - </w:t>
            </w:r>
            <w:r w:rsidR="03F92DED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PIP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team not </w:t>
            </w:r>
            <w:r w:rsidR="02C08254" w:rsidRPr="0025231F">
              <w:rPr>
                <w:rFonts w:ascii="Trebuchet MS" w:hAnsi="Trebuchet MS"/>
                <w:sz w:val="22"/>
                <w:szCs w:val="22"/>
                <w:lang w:val="en-GB"/>
              </w:rPr>
              <w:t>competent</w:t>
            </w:r>
          </w:p>
          <w:p w:rsidR="57D9B22F" w:rsidRPr="0025231F" w:rsidRDefault="57D9B22F" w:rsidP="57D9B22F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632993" w:rsidRPr="0025231F" w:rsidRDefault="00632993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1 - </w:t>
            </w:r>
            <w:r w:rsidR="52C9FBF2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 PIP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team lacks some key competences</w:t>
            </w:r>
            <w:r w:rsidR="000251A1">
              <w:rPr>
                <w:rFonts w:ascii="Trebuchet MS" w:hAnsi="Trebuchet MS"/>
                <w:sz w:val="22"/>
                <w:szCs w:val="22"/>
                <w:lang w:val="en-GB"/>
              </w:rPr>
              <w:t xml:space="preserve"> and infrastructure resources</w:t>
            </w:r>
          </w:p>
          <w:p w:rsidR="00632993" w:rsidRPr="0025231F" w:rsidRDefault="00632993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57D9B22F" w:rsidRPr="0025231F" w:rsidRDefault="57D9B22F" w:rsidP="57D9B22F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2- </w:t>
            </w:r>
            <w:r w:rsidR="6B78FA12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 PIP </w:t>
            </w:r>
            <w:r w:rsidR="4E6E168E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team lacks some key competences </w:t>
            </w:r>
            <w:r w:rsidR="000251A1">
              <w:rPr>
                <w:rFonts w:ascii="Trebuchet MS" w:hAnsi="Trebuchet MS"/>
                <w:sz w:val="22"/>
                <w:szCs w:val="22"/>
                <w:lang w:val="en-GB"/>
              </w:rPr>
              <w:t>and infrastructure resources</w:t>
            </w:r>
            <w:r w:rsidR="000251A1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 </w:t>
            </w:r>
            <w:r w:rsidR="4E6E168E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but </w:t>
            </w:r>
            <w:r w:rsidR="000251A1" w:rsidRPr="0025231F">
              <w:rPr>
                <w:rFonts w:ascii="Trebuchet MS" w:hAnsi="Trebuchet MS"/>
                <w:sz w:val="22"/>
                <w:szCs w:val="22"/>
                <w:lang w:val="en-GB"/>
              </w:rPr>
              <w:t>an explanation for acquiring them</w:t>
            </w:r>
            <w:r w:rsidR="000251A1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 </w:t>
            </w:r>
            <w:r w:rsidR="4E6E168E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is given </w:t>
            </w:r>
          </w:p>
          <w:p w:rsidR="57D9B22F" w:rsidRPr="0025231F" w:rsidRDefault="57D9B22F" w:rsidP="57D9B22F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632993" w:rsidRPr="0025231F" w:rsidRDefault="4E6E168E" w:rsidP="000251A1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3 </w:t>
            </w:r>
            <w:r w:rsidR="05708123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- </w:t>
            </w:r>
            <w:r w:rsidR="477C8769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 PIP </w:t>
            </w:r>
            <w:r w:rsidR="000251A1">
              <w:rPr>
                <w:rFonts w:ascii="Trebuchet MS" w:hAnsi="Trebuchet MS"/>
                <w:sz w:val="22"/>
                <w:szCs w:val="22"/>
                <w:lang w:val="en-GB"/>
              </w:rPr>
              <w:t xml:space="preserve">team has the qualifications, </w:t>
            </w:r>
            <w:r w:rsidR="6F1B25F5" w:rsidRPr="0025231F">
              <w:rPr>
                <w:rFonts w:ascii="Trebuchet MS" w:hAnsi="Trebuchet MS"/>
                <w:sz w:val="22"/>
                <w:szCs w:val="22"/>
                <w:lang w:val="en-GB"/>
              </w:rPr>
              <w:t>competences</w:t>
            </w:r>
            <w:r w:rsidR="000251A1">
              <w:rPr>
                <w:rFonts w:ascii="Trebuchet MS" w:hAnsi="Trebuchet MS"/>
                <w:sz w:val="22"/>
                <w:szCs w:val="22"/>
                <w:lang w:val="en-GB"/>
              </w:rPr>
              <w:t xml:space="preserve"> and infrastructure resources</w:t>
            </w:r>
            <w:r w:rsidR="6F1B25F5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 </w:t>
            </w:r>
            <w:r w:rsidR="05708123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to successfully implement the project </w:t>
            </w:r>
          </w:p>
        </w:tc>
        <w:tc>
          <w:tcPr>
            <w:tcW w:w="5308" w:type="dxa"/>
          </w:tcPr>
          <w:p w:rsidR="00564849" w:rsidRPr="0025231F" w:rsidRDefault="00197CAD" w:rsidP="662BE2CB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To be assessed on the basis of what is stated in </w:t>
            </w:r>
            <w:r w:rsidR="40DD28BA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 PIP application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and/or </w:t>
            </w:r>
            <w:r w:rsidR="04767E16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pip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presentation. </w:t>
            </w:r>
            <w:r w:rsidR="00790EBD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As well as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 qualifications and competences of the </w:t>
            </w:r>
            <w:r w:rsidR="6E170826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PIP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leader, as per the attached CV.</w:t>
            </w:r>
          </w:p>
          <w:p w:rsidR="00197CAD" w:rsidRPr="0025231F" w:rsidRDefault="00197CAD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D07B83" w:rsidRPr="0025231F" w:rsidRDefault="05708123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Check whether </w:t>
            </w:r>
            <w:r w:rsidR="29424C3B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 PIP </w:t>
            </w:r>
            <w:r w:rsidR="1098B272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leader has at least one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scientific article related to the technology/idea sector </w:t>
            </w:r>
            <w:r w:rsidR="1098B272" w:rsidRPr="0025231F">
              <w:rPr>
                <w:rFonts w:ascii="Trebuchet MS" w:hAnsi="Trebuchet MS"/>
                <w:sz w:val="22"/>
                <w:szCs w:val="22"/>
                <w:lang w:val="en-GB"/>
              </w:rPr>
              <w:t>mentioned in</w:t>
            </w:r>
            <w:r w:rsidR="29BB23F1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 the application</w:t>
            </w:r>
            <w:r w:rsidR="1098B272" w:rsidRPr="0025231F">
              <w:rPr>
                <w:rFonts w:ascii="Trebuchet MS" w:hAnsi="Trebuchet MS"/>
                <w:sz w:val="22"/>
                <w:szCs w:val="22"/>
                <w:lang w:val="en-GB"/>
              </w:rPr>
              <w:t>, CV or presentation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.</w:t>
            </w:r>
          </w:p>
          <w:p w:rsidR="00632993" w:rsidRPr="0025231F" w:rsidRDefault="00632993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7C947160" w:rsidRPr="0025231F" w:rsidRDefault="7C947160" w:rsidP="662BE2CB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Assess </w:t>
            </w:r>
            <w:r w:rsidR="05708123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whether the </w:t>
            </w:r>
            <w:r w:rsidR="0777CCA3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PIP </w:t>
            </w:r>
            <w:r w:rsidR="36AF6094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team </w:t>
            </w:r>
            <w:r w:rsidR="05708123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has an understanding of technology commercialisation </w:t>
            </w:r>
            <w:r w:rsidR="6F482945" w:rsidRPr="0025231F">
              <w:rPr>
                <w:rFonts w:ascii="Trebuchet MS" w:hAnsi="Trebuchet MS"/>
                <w:sz w:val="22"/>
                <w:szCs w:val="22"/>
                <w:lang w:val="en-GB"/>
              </w:rPr>
              <w:t>or deployment</w:t>
            </w:r>
            <w:r w:rsidR="05708123" w:rsidRPr="0025231F">
              <w:rPr>
                <w:rFonts w:ascii="Trebuchet MS" w:hAnsi="Trebuchet MS"/>
                <w:sz w:val="22"/>
                <w:szCs w:val="22"/>
                <w:lang w:val="en-GB"/>
              </w:rPr>
              <w:t>, whether there is a business/industry expert assigned to , whether there is direct contact with industry - a company or an end user.</w:t>
            </w:r>
          </w:p>
          <w:p w:rsidR="00D07B83" w:rsidRPr="0025231F" w:rsidRDefault="00D07B83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</w:tc>
      </w:tr>
      <w:tr w:rsidR="00564849" w:rsidRPr="0025231F" w:rsidTr="445A2C87">
        <w:tc>
          <w:tcPr>
            <w:tcW w:w="600" w:type="dxa"/>
          </w:tcPr>
          <w:p w:rsidR="00564849" w:rsidRPr="0025231F" w:rsidRDefault="000251A1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>
              <w:rPr>
                <w:rFonts w:ascii="Trebuchet MS" w:hAnsi="Trebuchet MS"/>
                <w:sz w:val="22"/>
                <w:szCs w:val="22"/>
                <w:lang w:val="en-GB"/>
              </w:rPr>
              <w:t>5</w:t>
            </w:r>
          </w:p>
        </w:tc>
        <w:tc>
          <w:tcPr>
            <w:tcW w:w="3378" w:type="dxa"/>
          </w:tcPr>
          <w:p w:rsidR="00564849" w:rsidRPr="0025231F" w:rsidRDefault="00CE44A3" w:rsidP="00CE44A3">
            <w:pPr>
              <w:pStyle w:val="paragraph"/>
              <w:spacing w:before="0" w:beforeAutospacing="0" w:after="0" w:afterAutospacing="0"/>
              <w:textAlignment w:val="baseline"/>
              <w:divId w:val="930964542"/>
              <w:rPr>
                <w:rStyle w:val="normaltextrun"/>
                <w:rFonts w:ascii="Trebuchet MS" w:hAnsi="Trebuchet MS"/>
                <w:sz w:val="23"/>
                <w:szCs w:val="23"/>
                <w:lang w:val="en-GB"/>
              </w:rPr>
            </w:pPr>
            <w:r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Both tasks and proposed budget</w:t>
            </w:r>
            <w:r w:rsidR="00564849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 planned in the </w:t>
            </w:r>
            <w:r w:rsidR="2D457DED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 xml:space="preserve">PIP </w:t>
            </w:r>
            <w:r w:rsidR="00564849"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are logical and reasonable and contribute to the success of the project</w:t>
            </w:r>
          </w:p>
        </w:tc>
        <w:tc>
          <w:tcPr>
            <w:tcW w:w="4664" w:type="dxa"/>
          </w:tcPr>
          <w:p w:rsidR="00564849" w:rsidRPr="0025231F" w:rsidRDefault="7C947160" w:rsidP="00564849">
            <w:pPr>
              <w:pStyle w:val="NormalWeb"/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0 - planned tasks </w:t>
            </w:r>
            <w:r w:rsidR="00CE44A3">
              <w:rPr>
                <w:rFonts w:ascii="Trebuchet MS" w:hAnsi="Trebuchet MS"/>
                <w:sz w:val="22"/>
                <w:szCs w:val="22"/>
                <w:lang w:val="en-GB"/>
              </w:rPr>
              <w:t xml:space="preserve">and budget allocations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are not logical and reasonable</w:t>
            </w:r>
          </w:p>
          <w:p w:rsidR="57D9B22F" w:rsidRPr="0025231F" w:rsidRDefault="57D9B22F" w:rsidP="57D9B22F">
            <w:pPr>
              <w:pStyle w:val="NormalWeb"/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7711F3" w:rsidRPr="0025231F" w:rsidRDefault="7C947160" w:rsidP="00564849">
            <w:pPr>
              <w:pStyle w:val="NormalWeb"/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1 - The planned tasks </w:t>
            </w:r>
            <w:r w:rsidR="00CE44A3">
              <w:rPr>
                <w:rFonts w:ascii="Trebuchet MS" w:hAnsi="Trebuchet MS"/>
                <w:sz w:val="22"/>
                <w:szCs w:val="22"/>
                <w:lang w:val="en-GB"/>
              </w:rPr>
              <w:t xml:space="preserve">and budget allocations </w:t>
            </w:r>
            <w:r w:rsidR="36AF6094" w:rsidRPr="0025231F">
              <w:rPr>
                <w:rFonts w:ascii="Trebuchet MS" w:hAnsi="Trebuchet MS"/>
                <w:sz w:val="22"/>
                <w:szCs w:val="22"/>
                <w:lang w:val="en-GB"/>
              </w:rPr>
              <w:t>are partly logical and justified, there are some gaps</w:t>
            </w:r>
          </w:p>
          <w:p w:rsidR="57D9B22F" w:rsidRPr="0025231F" w:rsidRDefault="57D9B22F" w:rsidP="57D9B22F">
            <w:pPr>
              <w:pStyle w:val="NormalWeb"/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790EBD" w:rsidRPr="0025231F" w:rsidRDefault="007711F3" w:rsidP="00564849">
            <w:pPr>
              <w:pStyle w:val="NormalWeb"/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2 - the planned</w:t>
            </w:r>
            <w:r w:rsidR="00CE44A3">
              <w:rPr>
                <w:rFonts w:ascii="Trebuchet MS" w:hAnsi="Trebuchet MS"/>
                <w:sz w:val="22"/>
                <w:szCs w:val="22"/>
                <w:lang w:val="en-GB"/>
              </w:rPr>
              <w:t xml:space="preserve"> </w:t>
            </w:r>
            <w:r w:rsidR="00CE44A3">
              <w:rPr>
                <w:rFonts w:ascii="Trebuchet MS" w:hAnsi="Trebuchet MS"/>
                <w:sz w:val="22"/>
                <w:szCs w:val="22"/>
                <w:lang w:val="en-GB"/>
              </w:rPr>
              <w:t>and budget allocations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 </w:t>
            </w:r>
            <w:r w:rsidRPr="0025231F"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tasks are logical and reasonable</w:t>
            </w:r>
          </w:p>
        </w:tc>
        <w:tc>
          <w:tcPr>
            <w:tcW w:w="5308" w:type="dxa"/>
          </w:tcPr>
          <w:p w:rsidR="00790EBD" w:rsidRPr="0025231F" w:rsidRDefault="00790EBD" w:rsidP="00790EBD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Assessed against the </w:t>
            </w:r>
            <w:r w:rsidR="64AB57A3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PIP application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and/or </w:t>
            </w:r>
            <w:r w:rsidR="01AB16DE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PIP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presentation.</w:t>
            </w:r>
          </w:p>
          <w:p w:rsidR="00564849" w:rsidRPr="0025231F" w:rsidRDefault="00564849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7711F3" w:rsidRPr="0025231F" w:rsidRDefault="00790EBD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Assess whether the </w:t>
            </w:r>
            <w:r w:rsidR="5B34F2C4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PIP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applicant/team is aware of and understands the tasks and critical elements to be carried out </w:t>
            </w:r>
            <w:r w:rsidR="2FD151C3" w:rsidRPr="0025231F">
              <w:rPr>
                <w:rFonts w:ascii="Trebuchet MS" w:hAnsi="Trebuchet MS"/>
                <w:sz w:val="22"/>
                <w:szCs w:val="22"/>
                <w:lang w:val="en-GB"/>
              </w:rPr>
              <w:t>in the PIP</w:t>
            </w:r>
            <w:r w:rsidR="007711F3" w:rsidRPr="0025231F">
              <w:rPr>
                <w:rFonts w:ascii="Trebuchet MS" w:hAnsi="Trebuchet MS"/>
                <w:sz w:val="22"/>
                <w:szCs w:val="22"/>
                <w:lang w:val="en-GB"/>
              </w:rPr>
              <w:t>, as well as the priorities</w:t>
            </w:r>
          </w:p>
          <w:p w:rsidR="007711F3" w:rsidRPr="0025231F" w:rsidRDefault="007711F3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790EBD" w:rsidRPr="0025231F" w:rsidRDefault="007711F3" w:rsidP="662BE2CB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Assess whether the tasks are logically and sequentially arranged to contribute to the successful achievement of the outcomes - raising the TRL from TRL3 to TRL4 or TRL4 to TRL5 and advancing the technology/idea to commercialisation.</w:t>
            </w:r>
          </w:p>
        </w:tc>
      </w:tr>
      <w:tr w:rsidR="00564849" w:rsidRPr="0025231F" w:rsidTr="445A2C87">
        <w:tc>
          <w:tcPr>
            <w:tcW w:w="600" w:type="dxa"/>
          </w:tcPr>
          <w:p w:rsidR="00564849" w:rsidRPr="0025231F" w:rsidRDefault="00CE44A3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>
              <w:rPr>
                <w:rFonts w:ascii="Trebuchet MS" w:hAnsi="Trebuchet MS"/>
                <w:sz w:val="22"/>
                <w:szCs w:val="22"/>
                <w:lang w:val="en-GB"/>
              </w:rPr>
              <w:t>6</w:t>
            </w:r>
          </w:p>
        </w:tc>
        <w:tc>
          <w:tcPr>
            <w:tcW w:w="3378" w:type="dxa"/>
          </w:tcPr>
          <w:p w:rsidR="00564849" w:rsidRPr="0025231F" w:rsidRDefault="00CE44A3" w:rsidP="00CE44A3">
            <w:pPr>
              <w:pStyle w:val="paragraph"/>
              <w:spacing w:before="0" w:beforeAutospacing="0" w:after="0" w:afterAutospacing="0" w:line="259" w:lineRule="auto"/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</w:pPr>
            <w:r>
              <w:rPr>
                <w:rStyle w:val="normaltextrun"/>
                <w:rFonts w:ascii="Trebuchet MS" w:hAnsi="Trebuchet MS" w:cs="Segoe UI"/>
                <w:sz w:val="23"/>
                <w:szCs w:val="23"/>
                <w:lang w:val="en-GB"/>
              </w:rPr>
              <w:t>A strategy for commercialisation is developed</w:t>
            </w:r>
          </w:p>
        </w:tc>
        <w:tc>
          <w:tcPr>
            <w:tcW w:w="4664" w:type="dxa"/>
          </w:tcPr>
          <w:p w:rsidR="00564849" w:rsidRPr="0025231F" w:rsidRDefault="007711F3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0 </w:t>
            </w:r>
            <w:r w:rsidR="00CE44A3">
              <w:rPr>
                <w:rFonts w:ascii="Trebuchet MS" w:hAnsi="Trebuchet MS"/>
                <w:sz w:val="22"/>
                <w:szCs w:val="22"/>
                <w:lang w:val="en-GB"/>
              </w:rPr>
              <w:t>–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 </w:t>
            </w:r>
            <w:r w:rsidR="00CE44A3">
              <w:rPr>
                <w:rFonts w:ascii="Trebuchet MS" w:hAnsi="Trebuchet MS"/>
                <w:sz w:val="22"/>
                <w:szCs w:val="22"/>
                <w:lang w:val="en-GB"/>
              </w:rPr>
              <w:t>No description of commercialization strategy or strategy does not include commercialization step</w:t>
            </w:r>
          </w:p>
          <w:p w:rsidR="007711F3" w:rsidRPr="0025231F" w:rsidRDefault="007711F3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7711F3" w:rsidRPr="0025231F" w:rsidRDefault="007711F3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1 </w:t>
            </w:r>
            <w:r w:rsidR="00CE44A3">
              <w:rPr>
                <w:rFonts w:ascii="Trebuchet MS" w:hAnsi="Trebuchet MS"/>
                <w:sz w:val="22"/>
                <w:szCs w:val="22"/>
                <w:lang w:val="en-GB"/>
              </w:rPr>
              <w:t>–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 </w:t>
            </w:r>
            <w:r w:rsidR="00CE44A3">
              <w:rPr>
                <w:rFonts w:ascii="Trebuchet MS" w:hAnsi="Trebuchet MS"/>
                <w:sz w:val="22"/>
                <w:szCs w:val="22"/>
                <w:lang w:val="en-GB"/>
              </w:rPr>
              <w:t>Strategy description is generic or too general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, there are gaps</w:t>
            </w:r>
          </w:p>
          <w:p w:rsidR="007711F3" w:rsidRPr="0025231F" w:rsidRDefault="007711F3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7711F3" w:rsidRPr="0025231F" w:rsidRDefault="007711F3" w:rsidP="00CE44A3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2 </w:t>
            </w:r>
            <w:r w:rsidR="00CE44A3">
              <w:rPr>
                <w:rFonts w:ascii="Trebuchet MS" w:hAnsi="Trebuchet MS"/>
                <w:sz w:val="22"/>
                <w:szCs w:val="22"/>
                <w:lang w:val="en-GB"/>
              </w:rPr>
              <w:t>–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 </w:t>
            </w:r>
            <w:r w:rsidR="00CE44A3">
              <w:rPr>
                <w:rFonts w:ascii="Trebuchet MS" w:hAnsi="Trebuchet MS"/>
                <w:sz w:val="22"/>
                <w:szCs w:val="22"/>
                <w:lang w:val="en-GB"/>
              </w:rPr>
              <w:t>Strategy is complete and justified, it includes measures to protect intellectual property, attraction of customers</w:t>
            </w:r>
          </w:p>
        </w:tc>
        <w:tc>
          <w:tcPr>
            <w:tcW w:w="5308" w:type="dxa"/>
          </w:tcPr>
          <w:p w:rsidR="007711F3" w:rsidRPr="0025231F" w:rsidRDefault="007711F3" w:rsidP="007711F3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To be assessed on the basis of what is stated in </w:t>
            </w:r>
            <w:r w:rsidR="34CC3137" w:rsidRPr="0025231F">
              <w:rPr>
                <w:rFonts w:ascii="Trebuchet MS" w:hAnsi="Trebuchet MS"/>
                <w:sz w:val="22"/>
                <w:szCs w:val="22"/>
                <w:lang w:val="en-GB"/>
              </w:rPr>
              <w:t xml:space="preserve">the PIP application </w:t>
            </w:r>
            <w:r w:rsidRPr="0025231F">
              <w:rPr>
                <w:rFonts w:ascii="Trebuchet MS" w:hAnsi="Trebuchet MS"/>
                <w:sz w:val="22"/>
                <w:szCs w:val="22"/>
                <w:lang w:val="en-GB"/>
              </w:rPr>
              <w:t>and/or project presentation.</w:t>
            </w:r>
          </w:p>
          <w:p w:rsidR="00564849" w:rsidRPr="0025231F" w:rsidRDefault="00564849" w:rsidP="00564849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</w:p>
          <w:p w:rsidR="007711F3" w:rsidRPr="0025231F" w:rsidRDefault="00CE44A3" w:rsidP="00CE44A3">
            <w:pPr>
              <w:rPr>
                <w:rFonts w:ascii="Trebuchet MS" w:hAnsi="Trebuchet MS"/>
                <w:sz w:val="22"/>
                <w:szCs w:val="22"/>
                <w:lang w:val="en-GB"/>
              </w:rPr>
            </w:pPr>
            <w:r>
              <w:rPr>
                <w:rFonts w:ascii="Trebuchet MS" w:hAnsi="Trebuchet MS"/>
                <w:sz w:val="22"/>
                <w:szCs w:val="22"/>
                <w:lang w:val="en-GB"/>
              </w:rPr>
              <w:t xml:space="preserve">Link of the commercialization strategy with proposed application area and timing shall be assessed </w:t>
            </w:r>
            <w:r w:rsidR="4EF637D5" w:rsidRPr="0025231F">
              <w:rPr>
                <w:rFonts w:ascii="Trebuchet MS" w:hAnsi="Trebuchet MS"/>
                <w:sz w:val="22"/>
                <w:szCs w:val="22"/>
                <w:lang w:val="en-GB"/>
              </w:rPr>
              <w:t>.</w:t>
            </w:r>
          </w:p>
        </w:tc>
      </w:tr>
    </w:tbl>
    <w:p w:rsidR="00D930E1" w:rsidRPr="0025231F" w:rsidRDefault="00D930E1">
      <w:pPr>
        <w:rPr>
          <w:rStyle w:val="normaltextrun"/>
          <w:rFonts w:cs="Segoe UI"/>
          <w:lang w:val="en-GB"/>
        </w:rPr>
      </w:pPr>
    </w:p>
    <w:sectPr w:rsidR="00D930E1" w:rsidRPr="0025231F" w:rsidSect="006118A8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DA4BD8" w16cex:dateUtc="2025-02-13T12:55:00Z"/>
  <w16cex:commentExtensible w16cex:durableId="6A2E9B79" w16cex:dateUtc="2025-03-12T07:25:00.2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F468F1C" w16cid:durableId="25DA4BD8"/>
  <w16cid:commentId w16cid:paraId="6811E2F1" w16cid:durableId="6A2E9B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4CA" w:rsidRDefault="001854CA" w:rsidP="00EB4D62">
      <w:r>
        <w:separator/>
      </w:r>
    </w:p>
  </w:endnote>
  <w:endnote w:type="continuationSeparator" w:id="0">
    <w:p w:rsidR="001854CA" w:rsidRDefault="001854CA" w:rsidP="00EB4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4CA" w:rsidRDefault="001854CA" w:rsidP="00EB4D62">
      <w:r>
        <w:separator/>
      </w:r>
    </w:p>
  </w:footnote>
  <w:footnote w:type="continuationSeparator" w:id="0">
    <w:p w:rsidR="001854CA" w:rsidRDefault="001854CA" w:rsidP="00EB4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5FAF"/>
    <w:multiLevelType w:val="hybridMultilevel"/>
    <w:tmpl w:val="833896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43D8A"/>
    <w:multiLevelType w:val="hybridMultilevel"/>
    <w:tmpl w:val="C7BE5C3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C4E61"/>
    <w:multiLevelType w:val="hybridMultilevel"/>
    <w:tmpl w:val="36E8B7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13B2A"/>
    <w:multiLevelType w:val="hybridMultilevel"/>
    <w:tmpl w:val="5E2402A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43F7E"/>
    <w:multiLevelType w:val="hybridMultilevel"/>
    <w:tmpl w:val="9184F53A"/>
    <w:lvl w:ilvl="0" w:tplc="BAD40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60C37"/>
    <w:multiLevelType w:val="hybridMultilevel"/>
    <w:tmpl w:val="46463B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36F87"/>
    <w:multiLevelType w:val="hybridMultilevel"/>
    <w:tmpl w:val="84FEAD7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5359DD"/>
    <w:multiLevelType w:val="hybridMultilevel"/>
    <w:tmpl w:val="281047C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24FB9"/>
    <w:multiLevelType w:val="hybridMultilevel"/>
    <w:tmpl w:val="883CD164"/>
    <w:lvl w:ilvl="0" w:tplc="A5505AB0">
      <w:start w:val="1"/>
      <w:numFmt w:val="lowerLetter"/>
      <w:lvlText w:val="%1)"/>
      <w:lvlJc w:val="left"/>
      <w:pPr>
        <w:ind w:left="720" w:hanging="360"/>
      </w:pPr>
      <w:rPr>
        <w:rFonts w:ascii="TimesNewRomanPSMT" w:hAnsi="TimesNewRomanPSMT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614FE"/>
    <w:multiLevelType w:val="hybridMultilevel"/>
    <w:tmpl w:val="833896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B4D1D"/>
    <w:multiLevelType w:val="hybridMultilevel"/>
    <w:tmpl w:val="833896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30964"/>
    <w:multiLevelType w:val="hybridMultilevel"/>
    <w:tmpl w:val="F5B2349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5"/>
  </w:num>
  <w:num w:numId="7">
    <w:abstractNumId w:val="11"/>
  </w:num>
  <w:num w:numId="8">
    <w:abstractNumId w:val="1"/>
  </w:num>
  <w:num w:numId="9">
    <w:abstractNumId w:val="6"/>
  </w:num>
  <w:num w:numId="10">
    <w:abstractNumId w:val="4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A8"/>
    <w:rsid w:val="000074E7"/>
    <w:rsid w:val="000251A1"/>
    <w:rsid w:val="000474A2"/>
    <w:rsid w:val="00060C0A"/>
    <w:rsid w:val="00147A5D"/>
    <w:rsid w:val="00185220"/>
    <w:rsid w:val="001854CA"/>
    <w:rsid w:val="00197CAD"/>
    <w:rsid w:val="00213A18"/>
    <w:rsid w:val="0025231F"/>
    <w:rsid w:val="002B212F"/>
    <w:rsid w:val="002F6FA2"/>
    <w:rsid w:val="0036D0D2"/>
    <w:rsid w:val="003F3E02"/>
    <w:rsid w:val="00462C47"/>
    <w:rsid w:val="00477673"/>
    <w:rsid w:val="004D1237"/>
    <w:rsid w:val="004F048D"/>
    <w:rsid w:val="00534787"/>
    <w:rsid w:val="00564849"/>
    <w:rsid w:val="00572EAD"/>
    <w:rsid w:val="005C26D6"/>
    <w:rsid w:val="005D3CC3"/>
    <w:rsid w:val="005E50E9"/>
    <w:rsid w:val="00600B8E"/>
    <w:rsid w:val="006118A8"/>
    <w:rsid w:val="00630BDB"/>
    <w:rsid w:val="00632993"/>
    <w:rsid w:val="00663EA8"/>
    <w:rsid w:val="00667618"/>
    <w:rsid w:val="00683461"/>
    <w:rsid w:val="006B0B20"/>
    <w:rsid w:val="006D03A4"/>
    <w:rsid w:val="00754644"/>
    <w:rsid w:val="007711F3"/>
    <w:rsid w:val="00790EBD"/>
    <w:rsid w:val="00867BCA"/>
    <w:rsid w:val="00884FA3"/>
    <w:rsid w:val="008902FC"/>
    <w:rsid w:val="00895557"/>
    <w:rsid w:val="00905053"/>
    <w:rsid w:val="00917847"/>
    <w:rsid w:val="00960EF4"/>
    <w:rsid w:val="00AC5BCC"/>
    <w:rsid w:val="00B012F0"/>
    <w:rsid w:val="00B332EC"/>
    <w:rsid w:val="00BA7751"/>
    <w:rsid w:val="00BB6615"/>
    <w:rsid w:val="00C952EA"/>
    <w:rsid w:val="00CA7697"/>
    <w:rsid w:val="00CE44A3"/>
    <w:rsid w:val="00D07B83"/>
    <w:rsid w:val="00D42701"/>
    <w:rsid w:val="00D930E1"/>
    <w:rsid w:val="00DD3F63"/>
    <w:rsid w:val="00DF8BF2"/>
    <w:rsid w:val="00E90EF6"/>
    <w:rsid w:val="00EB4D62"/>
    <w:rsid w:val="00EB6EAD"/>
    <w:rsid w:val="00EE7D92"/>
    <w:rsid w:val="00F17475"/>
    <w:rsid w:val="00F2399E"/>
    <w:rsid w:val="00FC1BFC"/>
    <w:rsid w:val="0114559C"/>
    <w:rsid w:val="011F2B99"/>
    <w:rsid w:val="011F5A5A"/>
    <w:rsid w:val="01283383"/>
    <w:rsid w:val="01AB16DE"/>
    <w:rsid w:val="01C9A500"/>
    <w:rsid w:val="021CFFD3"/>
    <w:rsid w:val="0235681D"/>
    <w:rsid w:val="02C08254"/>
    <w:rsid w:val="02C68801"/>
    <w:rsid w:val="03581529"/>
    <w:rsid w:val="036395EA"/>
    <w:rsid w:val="03F92DED"/>
    <w:rsid w:val="03FD4836"/>
    <w:rsid w:val="040019F5"/>
    <w:rsid w:val="04767E16"/>
    <w:rsid w:val="051E4F00"/>
    <w:rsid w:val="05708123"/>
    <w:rsid w:val="05E43692"/>
    <w:rsid w:val="05E5E2D7"/>
    <w:rsid w:val="060CF4B4"/>
    <w:rsid w:val="06BE107C"/>
    <w:rsid w:val="07007641"/>
    <w:rsid w:val="073CCA8A"/>
    <w:rsid w:val="0761E61E"/>
    <w:rsid w:val="0777CCA3"/>
    <w:rsid w:val="079ECDC3"/>
    <w:rsid w:val="084D6005"/>
    <w:rsid w:val="0873A371"/>
    <w:rsid w:val="088427D7"/>
    <w:rsid w:val="08BA9998"/>
    <w:rsid w:val="093531D6"/>
    <w:rsid w:val="098D5C39"/>
    <w:rsid w:val="09986789"/>
    <w:rsid w:val="09F7C682"/>
    <w:rsid w:val="0A313294"/>
    <w:rsid w:val="0A75C001"/>
    <w:rsid w:val="0A94DD45"/>
    <w:rsid w:val="0AA85EE6"/>
    <w:rsid w:val="0B05C30E"/>
    <w:rsid w:val="0B503FDA"/>
    <w:rsid w:val="0B7436AD"/>
    <w:rsid w:val="0B8776C1"/>
    <w:rsid w:val="0C0DD832"/>
    <w:rsid w:val="0C6C8477"/>
    <w:rsid w:val="0E169756"/>
    <w:rsid w:val="0E3FA4A5"/>
    <w:rsid w:val="0E72F2D8"/>
    <w:rsid w:val="0EF52FB1"/>
    <w:rsid w:val="0F6804BC"/>
    <w:rsid w:val="105916B8"/>
    <w:rsid w:val="105B49A6"/>
    <w:rsid w:val="1098B272"/>
    <w:rsid w:val="1182F404"/>
    <w:rsid w:val="11BBE86A"/>
    <w:rsid w:val="11C6ED07"/>
    <w:rsid w:val="11D90329"/>
    <w:rsid w:val="120208A7"/>
    <w:rsid w:val="122F4228"/>
    <w:rsid w:val="12CD51F6"/>
    <w:rsid w:val="13439068"/>
    <w:rsid w:val="1367419F"/>
    <w:rsid w:val="138AE2A7"/>
    <w:rsid w:val="14262FCD"/>
    <w:rsid w:val="1426E958"/>
    <w:rsid w:val="145DD5D6"/>
    <w:rsid w:val="1487DC1D"/>
    <w:rsid w:val="14D8F834"/>
    <w:rsid w:val="15418F6D"/>
    <w:rsid w:val="1551B12D"/>
    <w:rsid w:val="159ADEAF"/>
    <w:rsid w:val="15BE01CF"/>
    <w:rsid w:val="165B1AA0"/>
    <w:rsid w:val="169583F3"/>
    <w:rsid w:val="16A4A916"/>
    <w:rsid w:val="172EC526"/>
    <w:rsid w:val="1738FD4A"/>
    <w:rsid w:val="1747E4F0"/>
    <w:rsid w:val="17D0614C"/>
    <w:rsid w:val="17DEE5BB"/>
    <w:rsid w:val="181B88A5"/>
    <w:rsid w:val="1884D307"/>
    <w:rsid w:val="18B69A81"/>
    <w:rsid w:val="19549034"/>
    <w:rsid w:val="19BA1C75"/>
    <w:rsid w:val="1A02DA60"/>
    <w:rsid w:val="1A1B1503"/>
    <w:rsid w:val="1A297617"/>
    <w:rsid w:val="1B22B06B"/>
    <w:rsid w:val="1B66822A"/>
    <w:rsid w:val="1B74BA2A"/>
    <w:rsid w:val="1B84A159"/>
    <w:rsid w:val="1BEFE47A"/>
    <w:rsid w:val="1C12A595"/>
    <w:rsid w:val="1CBB8467"/>
    <w:rsid w:val="1CDB5A77"/>
    <w:rsid w:val="1D71C2F5"/>
    <w:rsid w:val="1E09DCDE"/>
    <w:rsid w:val="1E327A75"/>
    <w:rsid w:val="1E6581FB"/>
    <w:rsid w:val="1E73BB51"/>
    <w:rsid w:val="1E92DAE8"/>
    <w:rsid w:val="1EB65160"/>
    <w:rsid w:val="1EC94767"/>
    <w:rsid w:val="1EF02B0B"/>
    <w:rsid w:val="1F19AA18"/>
    <w:rsid w:val="1F8EBEA0"/>
    <w:rsid w:val="1FA1B033"/>
    <w:rsid w:val="1FE1AE02"/>
    <w:rsid w:val="2080C36D"/>
    <w:rsid w:val="21874B5B"/>
    <w:rsid w:val="2214496C"/>
    <w:rsid w:val="2239187F"/>
    <w:rsid w:val="22DBC862"/>
    <w:rsid w:val="233DD281"/>
    <w:rsid w:val="2365DC36"/>
    <w:rsid w:val="2371FD58"/>
    <w:rsid w:val="242CAA57"/>
    <w:rsid w:val="24908F21"/>
    <w:rsid w:val="24FDBF5A"/>
    <w:rsid w:val="2511765C"/>
    <w:rsid w:val="25272362"/>
    <w:rsid w:val="260C8821"/>
    <w:rsid w:val="269C5499"/>
    <w:rsid w:val="271A9C18"/>
    <w:rsid w:val="276B71BE"/>
    <w:rsid w:val="27B05F8F"/>
    <w:rsid w:val="27F53D8B"/>
    <w:rsid w:val="28420337"/>
    <w:rsid w:val="286E0207"/>
    <w:rsid w:val="28E962C5"/>
    <w:rsid w:val="2933F405"/>
    <w:rsid w:val="29424C3B"/>
    <w:rsid w:val="2965D474"/>
    <w:rsid w:val="29BA264A"/>
    <w:rsid w:val="29BB23F1"/>
    <w:rsid w:val="29BF8400"/>
    <w:rsid w:val="29EB4852"/>
    <w:rsid w:val="2A9A56AE"/>
    <w:rsid w:val="2AEEA758"/>
    <w:rsid w:val="2B284E68"/>
    <w:rsid w:val="2C22C4E6"/>
    <w:rsid w:val="2C822158"/>
    <w:rsid w:val="2C98DC1C"/>
    <w:rsid w:val="2CFA72D0"/>
    <w:rsid w:val="2D063D8D"/>
    <w:rsid w:val="2D457DED"/>
    <w:rsid w:val="2D590C21"/>
    <w:rsid w:val="2D61739E"/>
    <w:rsid w:val="2D7813EF"/>
    <w:rsid w:val="2E201303"/>
    <w:rsid w:val="2E2C669B"/>
    <w:rsid w:val="2E40E96B"/>
    <w:rsid w:val="2E72921D"/>
    <w:rsid w:val="2ED2E745"/>
    <w:rsid w:val="2F50237D"/>
    <w:rsid w:val="2F889A3D"/>
    <w:rsid w:val="2FCFADA3"/>
    <w:rsid w:val="2FD151C3"/>
    <w:rsid w:val="2FD3A6BE"/>
    <w:rsid w:val="30150EA2"/>
    <w:rsid w:val="302BFDBF"/>
    <w:rsid w:val="306FC8EF"/>
    <w:rsid w:val="30FF54B5"/>
    <w:rsid w:val="311FAED9"/>
    <w:rsid w:val="3193EC47"/>
    <w:rsid w:val="31C0AE58"/>
    <w:rsid w:val="31F0F79B"/>
    <w:rsid w:val="32E41603"/>
    <w:rsid w:val="32FF7970"/>
    <w:rsid w:val="333ADA31"/>
    <w:rsid w:val="33636AEE"/>
    <w:rsid w:val="338555E7"/>
    <w:rsid w:val="33B49B0E"/>
    <w:rsid w:val="33BF8D40"/>
    <w:rsid w:val="33D4B036"/>
    <w:rsid w:val="341B7BF1"/>
    <w:rsid w:val="34974DF3"/>
    <w:rsid w:val="34CC3137"/>
    <w:rsid w:val="34F3BDE7"/>
    <w:rsid w:val="35124CF9"/>
    <w:rsid w:val="35574510"/>
    <w:rsid w:val="357FE4E4"/>
    <w:rsid w:val="358B4F58"/>
    <w:rsid w:val="35916A35"/>
    <w:rsid w:val="35D9B514"/>
    <w:rsid w:val="365042DA"/>
    <w:rsid w:val="36687A2D"/>
    <w:rsid w:val="36820250"/>
    <w:rsid w:val="369F12B5"/>
    <w:rsid w:val="36AF6094"/>
    <w:rsid w:val="371E72F7"/>
    <w:rsid w:val="374467FD"/>
    <w:rsid w:val="374BA51A"/>
    <w:rsid w:val="3765DEE9"/>
    <w:rsid w:val="378505F5"/>
    <w:rsid w:val="37BF3430"/>
    <w:rsid w:val="384FF18F"/>
    <w:rsid w:val="39947167"/>
    <w:rsid w:val="39C83006"/>
    <w:rsid w:val="3A120C7B"/>
    <w:rsid w:val="3A38C45F"/>
    <w:rsid w:val="3A7ABD01"/>
    <w:rsid w:val="3A96A51B"/>
    <w:rsid w:val="3AB43326"/>
    <w:rsid w:val="3ADA53FC"/>
    <w:rsid w:val="3B6ABEDE"/>
    <w:rsid w:val="3B911ED0"/>
    <w:rsid w:val="3BF54CA1"/>
    <w:rsid w:val="3C1E8974"/>
    <w:rsid w:val="3CD9D1B4"/>
    <w:rsid w:val="3CE9C760"/>
    <w:rsid w:val="3DF53630"/>
    <w:rsid w:val="3E036EF5"/>
    <w:rsid w:val="3E152756"/>
    <w:rsid w:val="3E5916A0"/>
    <w:rsid w:val="3F0F335C"/>
    <w:rsid w:val="3F3E9A36"/>
    <w:rsid w:val="3FF4679A"/>
    <w:rsid w:val="401FEC7B"/>
    <w:rsid w:val="407878F2"/>
    <w:rsid w:val="40ABF658"/>
    <w:rsid w:val="40DD28BA"/>
    <w:rsid w:val="40DDD8AF"/>
    <w:rsid w:val="40F79AA7"/>
    <w:rsid w:val="40FE3E7C"/>
    <w:rsid w:val="410C60F6"/>
    <w:rsid w:val="41554229"/>
    <w:rsid w:val="41E90CC2"/>
    <w:rsid w:val="41FD1BCC"/>
    <w:rsid w:val="421601C3"/>
    <w:rsid w:val="421C5426"/>
    <w:rsid w:val="42200591"/>
    <w:rsid w:val="4237D967"/>
    <w:rsid w:val="4278028D"/>
    <w:rsid w:val="433D80C5"/>
    <w:rsid w:val="434049D8"/>
    <w:rsid w:val="437F3E0A"/>
    <w:rsid w:val="439704AA"/>
    <w:rsid w:val="43A5ED89"/>
    <w:rsid w:val="43BC97BD"/>
    <w:rsid w:val="43C490BE"/>
    <w:rsid w:val="43D15D5B"/>
    <w:rsid w:val="445A2C87"/>
    <w:rsid w:val="447A7242"/>
    <w:rsid w:val="449372DC"/>
    <w:rsid w:val="449B88C6"/>
    <w:rsid w:val="44C1040F"/>
    <w:rsid w:val="45A9B606"/>
    <w:rsid w:val="45D8EC27"/>
    <w:rsid w:val="46030EA9"/>
    <w:rsid w:val="462CAF72"/>
    <w:rsid w:val="468C40D1"/>
    <w:rsid w:val="47148C5B"/>
    <w:rsid w:val="477C8769"/>
    <w:rsid w:val="47CD10A2"/>
    <w:rsid w:val="47EF81CA"/>
    <w:rsid w:val="49007488"/>
    <w:rsid w:val="4966439D"/>
    <w:rsid w:val="49AF98DB"/>
    <w:rsid w:val="4A9AF9D8"/>
    <w:rsid w:val="4ABB0E03"/>
    <w:rsid w:val="4AFB1A33"/>
    <w:rsid w:val="4B086804"/>
    <w:rsid w:val="4B184616"/>
    <w:rsid w:val="4BD5DA7D"/>
    <w:rsid w:val="4C0D0A41"/>
    <w:rsid w:val="4C3F1F17"/>
    <w:rsid w:val="4C4B7530"/>
    <w:rsid w:val="4C6B6895"/>
    <w:rsid w:val="4C96C4AE"/>
    <w:rsid w:val="4D8BA2DC"/>
    <w:rsid w:val="4D92BF4B"/>
    <w:rsid w:val="4D93E65A"/>
    <w:rsid w:val="4DA732D3"/>
    <w:rsid w:val="4DA7E8B3"/>
    <w:rsid w:val="4DBA302A"/>
    <w:rsid w:val="4DD24141"/>
    <w:rsid w:val="4E1EDF14"/>
    <w:rsid w:val="4E6E168E"/>
    <w:rsid w:val="4E928C27"/>
    <w:rsid w:val="4E98602E"/>
    <w:rsid w:val="4EA0B1DE"/>
    <w:rsid w:val="4EAB7CB3"/>
    <w:rsid w:val="4EF637D5"/>
    <w:rsid w:val="4EFB8687"/>
    <w:rsid w:val="4F5C8C7F"/>
    <w:rsid w:val="4F7BAEB3"/>
    <w:rsid w:val="502073D1"/>
    <w:rsid w:val="5024804C"/>
    <w:rsid w:val="502A7FED"/>
    <w:rsid w:val="50A00C43"/>
    <w:rsid w:val="50D2A81D"/>
    <w:rsid w:val="50FD0907"/>
    <w:rsid w:val="512EC7FD"/>
    <w:rsid w:val="51E0ECCE"/>
    <w:rsid w:val="520023DF"/>
    <w:rsid w:val="520BF1F7"/>
    <w:rsid w:val="52112130"/>
    <w:rsid w:val="52C9FBF2"/>
    <w:rsid w:val="52FC724C"/>
    <w:rsid w:val="532A3D96"/>
    <w:rsid w:val="53496B4F"/>
    <w:rsid w:val="53C4DEA9"/>
    <w:rsid w:val="53E225FB"/>
    <w:rsid w:val="546399B5"/>
    <w:rsid w:val="5478F702"/>
    <w:rsid w:val="54CA2F3C"/>
    <w:rsid w:val="55E3FE24"/>
    <w:rsid w:val="572EDA7D"/>
    <w:rsid w:val="574180FC"/>
    <w:rsid w:val="576E83CA"/>
    <w:rsid w:val="57D9B22F"/>
    <w:rsid w:val="57E48B17"/>
    <w:rsid w:val="581D29BF"/>
    <w:rsid w:val="5863A727"/>
    <w:rsid w:val="588F8066"/>
    <w:rsid w:val="589E24D9"/>
    <w:rsid w:val="5948634A"/>
    <w:rsid w:val="5958D5BA"/>
    <w:rsid w:val="5983D84D"/>
    <w:rsid w:val="5A593049"/>
    <w:rsid w:val="5B324848"/>
    <w:rsid w:val="5B34F2C4"/>
    <w:rsid w:val="5B682E98"/>
    <w:rsid w:val="5B868AC6"/>
    <w:rsid w:val="5BB54613"/>
    <w:rsid w:val="5BC87387"/>
    <w:rsid w:val="5BCFC81A"/>
    <w:rsid w:val="5C6C920C"/>
    <w:rsid w:val="5CD5E9B4"/>
    <w:rsid w:val="5D774F6B"/>
    <w:rsid w:val="5E0CA715"/>
    <w:rsid w:val="5E0F4437"/>
    <w:rsid w:val="5E77AFBD"/>
    <w:rsid w:val="5ED8B91B"/>
    <w:rsid w:val="5F702462"/>
    <w:rsid w:val="5FB23AD3"/>
    <w:rsid w:val="6028CB6E"/>
    <w:rsid w:val="60298A52"/>
    <w:rsid w:val="6057C9B8"/>
    <w:rsid w:val="60DB60B6"/>
    <w:rsid w:val="60F3D81E"/>
    <w:rsid w:val="610525EB"/>
    <w:rsid w:val="611C93C4"/>
    <w:rsid w:val="6146886A"/>
    <w:rsid w:val="615BA1A9"/>
    <w:rsid w:val="617FCD24"/>
    <w:rsid w:val="61D13119"/>
    <w:rsid w:val="625F2DDE"/>
    <w:rsid w:val="62645169"/>
    <w:rsid w:val="627E42A3"/>
    <w:rsid w:val="6294AF33"/>
    <w:rsid w:val="62D1B81C"/>
    <w:rsid w:val="64134C87"/>
    <w:rsid w:val="642A1449"/>
    <w:rsid w:val="64662DCD"/>
    <w:rsid w:val="64AB57A3"/>
    <w:rsid w:val="64D82CD1"/>
    <w:rsid w:val="64EE7CEB"/>
    <w:rsid w:val="65374870"/>
    <w:rsid w:val="659452CB"/>
    <w:rsid w:val="6605A2DD"/>
    <w:rsid w:val="661872F2"/>
    <w:rsid w:val="662BE2CB"/>
    <w:rsid w:val="663F5533"/>
    <w:rsid w:val="6645195F"/>
    <w:rsid w:val="6650DBCF"/>
    <w:rsid w:val="6681CB8B"/>
    <w:rsid w:val="67DD8809"/>
    <w:rsid w:val="6847FD44"/>
    <w:rsid w:val="69123E5A"/>
    <w:rsid w:val="691EA6B5"/>
    <w:rsid w:val="69A4A8A5"/>
    <w:rsid w:val="6A33DF80"/>
    <w:rsid w:val="6A83D750"/>
    <w:rsid w:val="6A877441"/>
    <w:rsid w:val="6AC6B83A"/>
    <w:rsid w:val="6B07BBB1"/>
    <w:rsid w:val="6B1526EF"/>
    <w:rsid w:val="6B78FA12"/>
    <w:rsid w:val="6BB7FAA6"/>
    <w:rsid w:val="6BDDF54E"/>
    <w:rsid w:val="6C075EF0"/>
    <w:rsid w:val="6CE81E15"/>
    <w:rsid w:val="6D32AD16"/>
    <w:rsid w:val="6DA5A8FA"/>
    <w:rsid w:val="6DAB7BD4"/>
    <w:rsid w:val="6DE43677"/>
    <w:rsid w:val="6E170826"/>
    <w:rsid w:val="6E3120C6"/>
    <w:rsid w:val="6E634F10"/>
    <w:rsid w:val="6E84D206"/>
    <w:rsid w:val="6E9F57DD"/>
    <w:rsid w:val="6F021EE4"/>
    <w:rsid w:val="6F1B25F5"/>
    <w:rsid w:val="6F482945"/>
    <w:rsid w:val="6F588B07"/>
    <w:rsid w:val="7032A952"/>
    <w:rsid w:val="7034166D"/>
    <w:rsid w:val="7045F79F"/>
    <w:rsid w:val="70B93E76"/>
    <w:rsid w:val="70FC4B35"/>
    <w:rsid w:val="710A88D6"/>
    <w:rsid w:val="710D5A6C"/>
    <w:rsid w:val="715F96AB"/>
    <w:rsid w:val="716BF7BE"/>
    <w:rsid w:val="71A36717"/>
    <w:rsid w:val="71ACE606"/>
    <w:rsid w:val="7200C7ED"/>
    <w:rsid w:val="72824584"/>
    <w:rsid w:val="72BCB40B"/>
    <w:rsid w:val="72CB30AD"/>
    <w:rsid w:val="72CD3403"/>
    <w:rsid w:val="737EA0FA"/>
    <w:rsid w:val="73B4694F"/>
    <w:rsid w:val="73F18471"/>
    <w:rsid w:val="7433D00A"/>
    <w:rsid w:val="74340C2F"/>
    <w:rsid w:val="7484D242"/>
    <w:rsid w:val="74CB1A1A"/>
    <w:rsid w:val="754AEC0A"/>
    <w:rsid w:val="75759B4D"/>
    <w:rsid w:val="757A807D"/>
    <w:rsid w:val="759A9A0C"/>
    <w:rsid w:val="75C3C83D"/>
    <w:rsid w:val="766FDC51"/>
    <w:rsid w:val="7779456F"/>
    <w:rsid w:val="783FA4FF"/>
    <w:rsid w:val="78D7EC5D"/>
    <w:rsid w:val="79615D74"/>
    <w:rsid w:val="79ABD2ED"/>
    <w:rsid w:val="7A308E5E"/>
    <w:rsid w:val="7A8FC143"/>
    <w:rsid w:val="7AF0AAA9"/>
    <w:rsid w:val="7B5E4199"/>
    <w:rsid w:val="7C947160"/>
    <w:rsid w:val="7CD2D1C3"/>
    <w:rsid w:val="7CE89F27"/>
    <w:rsid w:val="7CF02237"/>
    <w:rsid w:val="7D53FBD9"/>
    <w:rsid w:val="7D7D5E01"/>
    <w:rsid w:val="7E50C471"/>
    <w:rsid w:val="7EA1B18E"/>
    <w:rsid w:val="7EF1705F"/>
    <w:rsid w:val="7EF36693"/>
    <w:rsid w:val="7F8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817EC"/>
  <w15:docId w15:val="{45BAF1F9-128E-4919-999B-20EBFEA6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B83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uiPriority w:val="9"/>
    <w:qFormat/>
    <w:rsid w:val="57D9B22F"/>
    <w:pPr>
      <w:keepNext/>
      <w:keepLines/>
      <w:spacing w:before="360" w:after="80"/>
      <w:outlineLvl w:val="0"/>
    </w:pPr>
    <w:rPr>
      <w:rFonts w:asciiTheme="majorHAnsi" w:eastAsiaTheme="minorEastAsia" w:hAnsiTheme="majorHAnsi" w:cstheme="majorEastAsia"/>
      <w:color w:val="2F5496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67BCA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uiPriority w:val="1"/>
    <w:rsid w:val="00867BCA"/>
  </w:style>
  <w:style w:type="character" w:customStyle="1" w:styleId="eop">
    <w:name w:val="eop"/>
    <w:basedOn w:val="DefaultParagraphFont"/>
    <w:rsid w:val="00867BCA"/>
  </w:style>
  <w:style w:type="table" w:styleId="TableGrid">
    <w:name w:val="Table Grid"/>
    <w:basedOn w:val="TableNormal"/>
    <w:uiPriority w:val="39"/>
    <w:rsid w:val="00867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perscript">
    <w:name w:val="superscript"/>
    <w:basedOn w:val="DefaultParagraphFont"/>
    <w:rsid w:val="00867BCA"/>
  </w:style>
  <w:style w:type="paragraph" w:styleId="NormalWeb">
    <w:name w:val="Normal (Web)"/>
    <w:basedOn w:val="Normal"/>
    <w:uiPriority w:val="99"/>
    <w:unhideWhenUsed/>
    <w:rsid w:val="00867BC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B6EA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B4D6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4D6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4D6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B4D6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4D6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B4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4D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4D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D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D6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D62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54644"/>
    <w:rPr>
      <w:color w:val="954F72" w:themeColor="followedHyperlink"/>
      <w:u w:val="single"/>
    </w:rPr>
  </w:style>
  <w:style w:type="paragraph" w:customStyle="1" w:styleId="Normal1">
    <w:name w:val="Normal1"/>
    <w:basedOn w:val="Normal"/>
    <w:rsid w:val="0075464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6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2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4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9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55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1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9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1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6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17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7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1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5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4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8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3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0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1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8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8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57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5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7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7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0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4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9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0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5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3" ma:contentTypeDescription="Create a new document." ma:contentTypeScope="" ma:versionID="4de784b6adeca5d7cb6ae60d811539ca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f7123bc6be776d528952a4dac2ef6286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FFMMQ3CDQQWS-817560096-442</_dlc_DocId>
    <_dlc_DocIdUrl xmlns="a21fef88-7d2d-423b-bf68-ec53b81c272c">
      <Url>https://universityoflatvia387.sharepoint.com/sites/BioPhoT/_layouts/15/DocIdRedir.aspx?ID=FFMMQ3CDQQWS-817560096-442</Url>
      <Description>FFMMQ3CDQQWS-817560096-442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EB9871-867B-4CDA-A953-8764B57E4DE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FBF4AA4-D076-4602-A7FF-4E28266E60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A3B38-8D29-4D83-B57E-1FEFF9E0B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C61D03-DE78-4B1C-9527-4F8685BCE293}">
  <ds:schemaRefs>
    <ds:schemaRef ds:uri="http://www.w3.org/XML/1998/namespace"/>
    <ds:schemaRef ds:uri="http://schemas.microsoft.com/office/2006/documentManagement/types"/>
    <ds:schemaRef ds:uri="a21fef88-7d2d-423b-bf68-ec53b81c272c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e71c0d51-e28d-4673-bbf7-f908920b931a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D2362FB9-1A1F-4C28-A423-B64B70AF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3568</Words>
  <Characters>2035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OSI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Girts Ozolins</dc:creator>
  <cp:keywords>, docId:D5B2F7408B1CB67456B501A84511ED88</cp:keywords>
  <cp:lastModifiedBy>Pugovics, Osvalds</cp:lastModifiedBy>
  <cp:revision>5</cp:revision>
  <dcterms:created xsi:type="dcterms:W3CDTF">2025-10-01T14:31:00Z</dcterms:created>
  <dcterms:modified xsi:type="dcterms:W3CDTF">2025-10-01T14:47:00Z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fc18c558-1ba5-4a69-bb34-41ac0d7a64c3</vt:lpwstr>
  </property>
</Properties>
</file>